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A2878" w14:textId="1A479DF9" w:rsidR="00BD44AB" w:rsidRPr="006500A1" w:rsidRDefault="00BD44AB" w:rsidP="002227B6">
      <w:pPr>
        <w:numPr>
          <w:ilvl w:val="0"/>
          <w:numId w:val="3"/>
        </w:numPr>
        <w:tabs>
          <w:tab w:val="clear" w:pos="720"/>
          <w:tab w:val="num" w:pos="426"/>
          <w:tab w:val="left" w:pos="9281"/>
        </w:tabs>
        <w:spacing w:before="240"/>
        <w:ind w:left="426" w:hanging="426"/>
        <w:jc w:val="both"/>
        <w:rPr>
          <w:rFonts w:ascii="Arial" w:eastAsia="Times New Roman" w:hAnsi="Arial" w:cs="Arial"/>
          <w:color w:val="auto"/>
          <w:sz w:val="22"/>
          <w:szCs w:val="22"/>
          <w:lang w:eastAsia="en-US" w:bidi="he-IL"/>
        </w:rPr>
      </w:pPr>
      <w:bookmarkStart w:id="0" w:name="_Ref523044678"/>
      <w:r w:rsidRPr="0055556C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The Building and Construction Industry Training Fund (QLD) Ltd (BCITF) has been established as the skills centre of excellence for the building and construction industry and is a not</w:t>
      </w:r>
      <w:r w:rsidR="00AF132F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-</w:t>
      </w:r>
      <w:r w:rsidRPr="0055556C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for</w:t>
      </w:r>
      <w:r w:rsidR="00AF132F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-</w:t>
      </w:r>
      <w:r w:rsidRPr="0055556C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profit company limited by guarantee, with sol</w:t>
      </w:r>
      <w:r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e membership being the State of </w:t>
      </w:r>
      <w:r w:rsidRPr="0055556C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 xml:space="preserve">Queensland, through the </w:t>
      </w:r>
      <w:r w:rsidR="00906E47">
        <w:rPr>
          <w:rFonts w:ascii="Arial" w:hAnsi="Arial" w:cs="Arial"/>
          <w:sz w:val="22"/>
          <w:szCs w:val="22"/>
        </w:rPr>
        <w:t xml:space="preserve">Minister for Employment </w:t>
      </w:r>
      <w:r w:rsidR="007937D8">
        <w:rPr>
          <w:rFonts w:ascii="Arial" w:hAnsi="Arial" w:cs="Arial"/>
          <w:sz w:val="22"/>
          <w:szCs w:val="22"/>
        </w:rPr>
        <w:t xml:space="preserve">and Small Business </w:t>
      </w:r>
      <w:r w:rsidR="00906E47">
        <w:rPr>
          <w:rFonts w:ascii="Arial" w:hAnsi="Arial" w:cs="Arial"/>
          <w:sz w:val="22"/>
          <w:szCs w:val="22"/>
        </w:rPr>
        <w:t xml:space="preserve">and </w:t>
      </w:r>
      <w:r w:rsidRPr="0055556C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 xml:space="preserve">Minister for Training and </w:t>
      </w:r>
      <w:r w:rsidR="00DB640E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Skills</w:t>
      </w:r>
      <w:r w:rsidR="00D31F4B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 xml:space="preserve"> </w:t>
      </w:r>
      <w:r w:rsidR="00D31F4B" w:rsidRPr="002A656E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Development</w:t>
      </w:r>
      <w:r w:rsidRPr="002A656E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.</w:t>
      </w:r>
    </w:p>
    <w:p w14:paraId="539F3D83" w14:textId="77777777" w:rsidR="00BD44AB" w:rsidRPr="006500A1" w:rsidRDefault="00BD44AB" w:rsidP="002227B6">
      <w:pPr>
        <w:numPr>
          <w:ilvl w:val="0"/>
          <w:numId w:val="3"/>
        </w:numPr>
        <w:tabs>
          <w:tab w:val="clear" w:pos="720"/>
          <w:tab w:val="num" w:pos="426"/>
          <w:tab w:val="left" w:pos="9281"/>
        </w:tabs>
        <w:spacing w:before="240"/>
        <w:ind w:left="425" w:hanging="425"/>
        <w:jc w:val="both"/>
        <w:rPr>
          <w:rFonts w:ascii="Arial" w:eastAsia="Times New Roman" w:hAnsi="Arial" w:cs="Arial"/>
          <w:color w:val="auto"/>
          <w:sz w:val="22"/>
          <w:szCs w:val="22"/>
          <w:lang w:eastAsia="en-US" w:bidi="he-IL"/>
        </w:rPr>
      </w:pPr>
      <w:r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 xml:space="preserve">The skills </w:t>
      </w:r>
      <w:r w:rsidRPr="0055556C">
        <w:rPr>
          <w:rFonts w:ascii="Arial" w:hAnsi="Arial" w:cs="Arial"/>
          <w:sz w:val="22"/>
          <w:szCs w:val="22"/>
        </w:rPr>
        <w:t>centre of excellence represents a partnership model between industry and government to address skills and workforce development needs within the industry.</w:t>
      </w:r>
    </w:p>
    <w:p w14:paraId="1F07B417" w14:textId="77777777" w:rsidR="00BD44AB" w:rsidRPr="005E6763" w:rsidRDefault="00BD44AB" w:rsidP="002227B6">
      <w:pPr>
        <w:numPr>
          <w:ilvl w:val="0"/>
          <w:numId w:val="3"/>
        </w:numPr>
        <w:tabs>
          <w:tab w:val="clear" w:pos="720"/>
          <w:tab w:val="num" w:pos="426"/>
          <w:tab w:val="left" w:pos="9281"/>
        </w:tabs>
        <w:spacing w:before="240"/>
        <w:ind w:left="425" w:hanging="425"/>
        <w:jc w:val="both"/>
        <w:rPr>
          <w:rFonts w:ascii="Arial" w:eastAsia="Times New Roman" w:hAnsi="Arial" w:cs="Arial"/>
          <w:color w:val="auto"/>
          <w:sz w:val="22"/>
          <w:szCs w:val="22"/>
          <w:lang w:eastAsia="en-US" w:bidi="he-IL"/>
        </w:rPr>
      </w:pPr>
      <w:r>
        <w:rPr>
          <w:rFonts w:ascii="Arial" w:hAnsi="Arial" w:cs="Arial"/>
          <w:sz w:val="22"/>
          <w:szCs w:val="22"/>
        </w:rPr>
        <w:t xml:space="preserve">The BCITF </w:t>
      </w:r>
      <w:r w:rsidRPr="0055556C">
        <w:rPr>
          <w:rFonts w:ascii="Arial" w:hAnsi="Arial" w:cs="Arial"/>
          <w:sz w:val="22"/>
          <w:szCs w:val="22"/>
        </w:rPr>
        <w:t>now trades as Construction Skills Queensland with funds generated by an industry training levy collected through QLeave.</w:t>
      </w:r>
    </w:p>
    <w:p w14:paraId="0594A69C" w14:textId="41B8F5B7" w:rsidR="00F949EE" w:rsidRDefault="00B71779" w:rsidP="002227B6">
      <w:pPr>
        <w:numPr>
          <w:ilvl w:val="0"/>
          <w:numId w:val="3"/>
        </w:numPr>
        <w:tabs>
          <w:tab w:val="clear" w:pos="720"/>
          <w:tab w:val="num" w:pos="426"/>
        </w:tabs>
        <w:spacing w:before="240" w:after="12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  <w:u w:val="single"/>
          <w:lang w:eastAsia="en-US" w:bidi="he-IL"/>
        </w:rPr>
        <w:t>Cabinet</w:t>
      </w:r>
      <w:r w:rsidR="00BD44AB" w:rsidRPr="006500A1">
        <w:rPr>
          <w:rFonts w:ascii="Arial" w:eastAsia="Times New Roman" w:hAnsi="Arial" w:cs="Arial"/>
          <w:color w:val="auto"/>
          <w:sz w:val="22"/>
          <w:szCs w:val="22"/>
          <w:u w:val="single"/>
          <w:lang w:eastAsia="en-US" w:bidi="he-IL"/>
        </w:rPr>
        <w:t xml:space="preserve"> noted</w:t>
      </w:r>
      <w:r w:rsidR="00BD44AB">
        <w:rPr>
          <w:rFonts w:ascii="Arial" w:eastAsia="Times New Roman" w:hAnsi="Arial" w:cs="Arial"/>
          <w:color w:val="auto"/>
          <w:sz w:val="22"/>
          <w:szCs w:val="22"/>
          <w:lang w:eastAsia="en-US" w:bidi="he-IL"/>
        </w:rPr>
        <w:t xml:space="preserve"> </w:t>
      </w:r>
      <w:r w:rsidR="00BD44AB" w:rsidRPr="00483DA3">
        <w:rPr>
          <w:rFonts w:ascii="Arial" w:hAnsi="Arial" w:cs="Arial"/>
          <w:sz w:val="22"/>
          <w:szCs w:val="22"/>
        </w:rPr>
        <w:t xml:space="preserve">the intention of the </w:t>
      </w:r>
      <w:r w:rsidR="0098077C">
        <w:rPr>
          <w:rFonts w:ascii="Arial" w:hAnsi="Arial" w:cs="Arial"/>
          <w:sz w:val="22"/>
          <w:szCs w:val="22"/>
        </w:rPr>
        <w:t xml:space="preserve">Minister for </w:t>
      </w:r>
      <w:r w:rsidR="00D31F4B">
        <w:rPr>
          <w:rFonts w:ascii="Arial" w:hAnsi="Arial" w:cs="Arial"/>
          <w:sz w:val="22"/>
          <w:szCs w:val="22"/>
        </w:rPr>
        <w:t>Employment and Small Business and Minister for Training and Skills Development</w:t>
      </w:r>
      <w:r w:rsidR="00BD44AB" w:rsidRPr="00483DA3">
        <w:rPr>
          <w:rFonts w:ascii="Arial" w:hAnsi="Arial" w:cs="Arial"/>
          <w:sz w:val="22"/>
          <w:szCs w:val="22"/>
        </w:rPr>
        <w:t xml:space="preserve"> to</w:t>
      </w:r>
      <w:r w:rsidR="00F949EE">
        <w:rPr>
          <w:rFonts w:ascii="Arial" w:hAnsi="Arial" w:cs="Arial"/>
          <w:sz w:val="22"/>
          <w:szCs w:val="22"/>
        </w:rPr>
        <w:t xml:space="preserve"> </w:t>
      </w:r>
      <w:r w:rsidR="00427B38">
        <w:rPr>
          <w:rFonts w:ascii="Arial" w:hAnsi="Arial" w:cs="Arial"/>
          <w:sz w:val="22"/>
          <w:szCs w:val="22"/>
        </w:rPr>
        <w:t>appoint</w:t>
      </w:r>
      <w:r w:rsidR="00DB640E">
        <w:rPr>
          <w:rFonts w:ascii="Arial" w:hAnsi="Arial" w:cs="Arial"/>
          <w:sz w:val="22"/>
          <w:szCs w:val="22"/>
        </w:rPr>
        <w:t xml:space="preserve"> M</w:t>
      </w:r>
      <w:r w:rsidR="002505AB">
        <w:rPr>
          <w:rFonts w:ascii="Arial" w:hAnsi="Arial" w:cs="Arial"/>
          <w:sz w:val="22"/>
          <w:szCs w:val="22"/>
        </w:rPr>
        <w:t>s Emma Eaves</w:t>
      </w:r>
      <w:r w:rsidR="003D03A1" w:rsidRPr="00442C98">
        <w:rPr>
          <w:rFonts w:ascii="Arial" w:hAnsi="Arial" w:cs="Arial"/>
          <w:sz w:val="22"/>
          <w:szCs w:val="22"/>
        </w:rPr>
        <w:t xml:space="preserve"> </w:t>
      </w:r>
      <w:r w:rsidR="005640EB">
        <w:rPr>
          <w:rFonts w:ascii="Arial" w:hAnsi="Arial" w:cs="Arial"/>
          <w:sz w:val="22"/>
          <w:szCs w:val="22"/>
        </w:rPr>
        <w:t xml:space="preserve">and </w:t>
      </w:r>
      <w:r w:rsidR="00413A26">
        <w:rPr>
          <w:rFonts w:ascii="Arial" w:hAnsi="Arial" w:cs="Arial"/>
          <w:sz w:val="22"/>
          <w:szCs w:val="22"/>
        </w:rPr>
        <w:t xml:space="preserve">Mr </w:t>
      </w:r>
      <w:r w:rsidR="005640EB">
        <w:rPr>
          <w:rFonts w:ascii="Arial" w:hAnsi="Arial" w:cs="Arial"/>
          <w:sz w:val="22"/>
          <w:szCs w:val="22"/>
        </w:rPr>
        <w:t xml:space="preserve">Steven Koch </w:t>
      </w:r>
      <w:r w:rsidR="007C6222" w:rsidRPr="00442C98">
        <w:rPr>
          <w:rFonts w:ascii="Arial" w:hAnsi="Arial" w:cs="Arial"/>
          <w:sz w:val="22"/>
          <w:szCs w:val="22"/>
        </w:rPr>
        <w:t>as</w:t>
      </w:r>
      <w:r w:rsidR="00427B38" w:rsidRPr="00442C98">
        <w:rPr>
          <w:rFonts w:ascii="Arial" w:hAnsi="Arial" w:cs="Arial"/>
          <w:sz w:val="22"/>
          <w:szCs w:val="22"/>
        </w:rPr>
        <w:t xml:space="preserve"> </w:t>
      </w:r>
      <w:r w:rsidR="00D14889" w:rsidRPr="00442C98">
        <w:rPr>
          <w:rFonts w:ascii="Arial" w:hAnsi="Arial" w:cs="Arial"/>
          <w:sz w:val="22"/>
          <w:szCs w:val="22"/>
        </w:rPr>
        <w:t>Director</w:t>
      </w:r>
      <w:r w:rsidR="005640EB">
        <w:rPr>
          <w:rFonts w:ascii="Arial" w:hAnsi="Arial" w:cs="Arial"/>
          <w:sz w:val="22"/>
          <w:szCs w:val="22"/>
        </w:rPr>
        <w:t>s</w:t>
      </w:r>
      <w:r w:rsidR="00D14889" w:rsidRPr="00442C98">
        <w:rPr>
          <w:rFonts w:ascii="Arial" w:hAnsi="Arial" w:cs="Arial"/>
          <w:sz w:val="22"/>
          <w:szCs w:val="22"/>
        </w:rPr>
        <w:t xml:space="preserve"> </w:t>
      </w:r>
      <w:r w:rsidR="0098077C" w:rsidRPr="00442C98">
        <w:rPr>
          <w:rFonts w:ascii="Arial" w:hAnsi="Arial" w:cs="Arial"/>
          <w:sz w:val="22"/>
          <w:szCs w:val="22"/>
        </w:rPr>
        <w:t xml:space="preserve">to the Board </w:t>
      </w:r>
      <w:r w:rsidR="00D14889" w:rsidRPr="00442C98">
        <w:rPr>
          <w:rFonts w:ascii="Arial" w:hAnsi="Arial" w:cs="Arial"/>
          <w:sz w:val="22"/>
          <w:szCs w:val="22"/>
        </w:rPr>
        <w:t xml:space="preserve">of the </w:t>
      </w:r>
      <w:r w:rsidR="00767ADA" w:rsidRPr="00442C98">
        <w:rPr>
          <w:rFonts w:ascii="Arial" w:hAnsi="Arial" w:cs="Arial"/>
          <w:sz w:val="22"/>
          <w:szCs w:val="22"/>
        </w:rPr>
        <w:t>BCITF</w:t>
      </w:r>
      <w:r w:rsidR="00D14889" w:rsidRPr="00442C98">
        <w:rPr>
          <w:rFonts w:ascii="Arial" w:hAnsi="Arial" w:cs="Arial"/>
          <w:sz w:val="22"/>
          <w:szCs w:val="22"/>
        </w:rPr>
        <w:t xml:space="preserve"> for a three year term commencing from the</w:t>
      </w:r>
      <w:r w:rsidR="00D14889">
        <w:rPr>
          <w:rFonts w:ascii="Arial" w:hAnsi="Arial" w:cs="Arial"/>
          <w:sz w:val="22"/>
          <w:szCs w:val="22"/>
        </w:rPr>
        <w:t xml:space="preserve"> date of Ministerial notification</w:t>
      </w:r>
      <w:r w:rsidR="00F949EE" w:rsidRPr="0055556C">
        <w:rPr>
          <w:rFonts w:ascii="Arial" w:hAnsi="Arial" w:cs="Arial"/>
          <w:sz w:val="22"/>
          <w:szCs w:val="22"/>
        </w:rPr>
        <w:t>.</w:t>
      </w:r>
    </w:p>
    <w:p w14:paraId="32C85064" w14:textId="77974C88" w:rsidR="00D04D8B" w:rsidRPr="008E555A" w:rsidRDefault="00D04D8B" w:rsidP="00635AC5">
      <w:pPr>
        <w:numPr>
          <w:ilvl w:val="0"/>
          <w:numId w:val="3"/>
        </w:numPr>
        <w:tabs>
          <w:tab w:val="clear" w:pos="720"/>
          <w:tab w:val="num" w:pos="426"/>
        </w:tabs>
        <w:spacing w:before="360"/>
        <w:ind w:hanging="720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8E555A">
        <w:rPr>
          <w:rFonts w:ascii="Arial" w:hAnsi="Arial" w:cs="Arial"/>
          <w:i/>
          <w:iCs/>
          <w:sz w:val="22"/>
          <w:szCs w:val="22"/>
          <w:u w:val="single"/>
        </w:rPr>
        <w:t>Attachments</w:t>
      </w:r>
    </w:p>
    <w:p w14:paraId="7A425744" w14:textId="14063B86" w:rsidR="00FB5CF2" w:rsidRPr="008E555A" w:rsidRDefault="00D04D8B" w:rsidP="00635AC5">
      <w:pPr>
        <w:pStyle w:val="ListParagraph"/>
        <w:numPr>
          <w:ilvl w:val="0"/>
          <w:numId w:val="8"/>
        </w:numPr>
        <w:tabs>
          <w:tab w:val="left" w:pos="851"/>
        </w:tabs>
        <w:spacing w:before="120"/>
        <w:ind w:left="851" w:hanging="425"/>
        <w:jc w:val="both"/>
        <w:rPr>
          <w:rFonts w:ascii="Arial" w:hAnsi="Arial" w:cs="Arial"/>
          <w:sz w:val="22"/>
          <w:szCs w:val="22"/>
        </w:rPr>
      </w:pPr>
      <w:r w:rsidRPr="008E555A">
        <w:rPr>
          <w:rFonts w:ascii="Arial" w:hAnsi="Arial" w:cs="Arial"/>
          <w:sz w:val="22"/>
          <w:szCs w:val="22"/>
        </w:rPr>
        <w:t>Nil.</w:t>
      </w:r>
      <w:bookmarkEnd w:id="0"/>
    </w:p>
    <w:sectPr w:rsidR="00FB5CF2" w:rsidRPr="008E555A" w:rsidSect="000401C0">
      <w:headerReference w:type="default" r:id="rId10"/>
      <w:foot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78C136" w14:textId="77777777" w:rsidR="0047610E" w:rsidRDefault="0047610E" w:rsidP="00D6589B">
      <w:r>
        <w:separator/>
      </w:r>
    </w:p>
  </w:endnote>
  <w:endnote w:type="continuationSeparator" w:id="0">
    <w:p w14:paraId="1D1ABABA" w14:textId="77777777" w:rsidR="0047610E" w:rsidRDefault="0047610E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FEF5C" w14:textId="77777777" w:rsidR="009671BF" w:rsidRPr="009671BF" w:rsidRDefault="009671BF" w:rsidP="009671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756F3D" w14:textId="77777777" w:rsidR="0047610E" w:rsidRDefault="0047610E" w:rsidP="00D6589B">
      <w:r>
        <w:separator/>
      </w:r>
    </w:p>
  </w:footnote>
  <w:footnote w:type="continuationSeparator" w:id="0">
    <w:p w14:paraId="7DEDDE48" w14:textId="77777777" w:rsidR="0047610E" w:rsidRDefault="0047610E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BA4F7" w14:textId="77777777" w:rsidR="005C0672" w:rsidRPr="00D75134" w:rsidRDefault="005C0672" w:rsidP="005C0672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14:paraId="07E469B5" w14:textId="77777777" w:rsidR="005C0672" w:rsidRPr="00D75134" w:rsidRDefault="005C0672" w:rsidP="005C0672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60B7ED4A" w14:textId="08B55E62" w:rsidR="005C0672" w:rsidRPr="001E209B" w:rsidRDefault="00B71779" w:rsidP="005C0672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Cabinet</w:t>
    </w:r>
    <w:r w:rsidR="005C0672" w:rsidRPr="001E209B">
      <w:rPr>
        <w:rFonts w:ascii="Arial" w:hAnsi="Arial" w:cs="Arial"/>
        <w:b/>
        <w:sz w:val="22"/>
        <w:szCs w:val="22"/>
      </w:rPr>
      <w:t xml:space="preserve"> – </w:t>
    </w:r>
    <w:r w:rsidR="00257AA7">
      <w:rPr>
        <w:rFonts w:ascii="Arial" w:hAnsi="Arial" w:cs="Arial"/>
        <w:b/>
        <w:sz w:val="22"/>
        <w:szCs w:val="22"/>
      </w:rPr>
      <w:t>January</w:t>
    </w:r>
    <w:r w:rsidR="00B54EBD" w:rsidRPr="00442C98">
      <w:rPr>
        <w:rFonts w:ascii="Arial" w:hAnsi="Arial" w:cs="Arial"/>
        <w:b/>
        <w:sz w:val="22"/>
        <w:szCs w:val="22"/>
      </w:rPr>
      <w:t xml:space="preserve"> </w:t>
    </w:r>
    <w:r w:rsidR="005C0672" w:rsidRPr="00442C98">
      <w:rPr>
        <w:rFonts w:ascii="Arial" w:hAnsi="Arial" w:cs="Arial"/>
        <w:b/>
        <w:sz w:val="22"/>
        <w:szCs w:val="22"/>
      </w:rPr>
      <w:t>20</w:t>
    </w:r>
    <w:r w:rsidR="00F9613F">
      <w:rPr>
        <w:rFonts w:ascii="Arial" w:hAnsi="Arial" w:cs="Arial"/>
        <w:b/>
        <w:sz w:val="22"/>
        <w:szCs w:val="22"/>
      </w:rPr>
      <w:t>20</w:t>
    </w:r>
  </w:p>
  <w:p w14:paraId="0B1713FE" w14:textId="77777777" w:rsidR="00061BC0" w:rsidRPr="00BD44AB" w:rsidRDefault="005C0672" w:rsidP="006500A1">
    <w:pPr>
      <w:pStyle w:val="Header"/>
      <w:tabs>
        <w:tab w:val="left" w:pos="0"/>
      </w:tabs>
      <w:spacing w:before="120"/>
      <w:jc w:val="both"/>
      <w:rPr>
        <w:rFonts w:ascii="Arial" w:hAnsi="Arial" w:cs="Arial"/>
        <w:sz w:val="22"/>
        <w:szCs w:val="22"/>
        <w:u w:val="single"/>
      </w:rPr>
    </w:pPr>
    <w:r w:rsidRPr="00DE56BB">
      <w:rPr>
        <w:rFonts w:ascii="Arial" w:hAnsi="Arial" w:cs="Arial"/>
        <w:b/>
        <w:sz w:val="22"/>
        <w:szCs w:val="22"/>
        <w:u w:val="single"/>
      </w:rPr>
      <w:t xml:space="preserve">Appointment </w:t>
    </w:r>
    <w:r>
      <w:rPr>
        <w:rFonts w:ascii="Arial" w:hAnsi="Arial" w:cs="Arial"/>
        <w:b/>
        <w:sz w:val="22"/>
        <w:szCs w:val="22"/>
        <w:u w:val="single"/>
      </w:rPr>
      <w:t xml:space="preserve">of </w:t>
    </w:r>
    <w:r w:rsidR="005640EB">
      <w:rPr>
        <w:rFonts w:ascii="Arial" w:hAnsi="Arial" w:cs="Arial"/>
        <w:b/>
        <w:sz w:val="22"/>
        <w:szCs w:val="22"/>
        <w:u w:val="single"/>
      </w:rPr>
      <w:t xml:space="preserve">Two </w:t>
    </w:r>
    <w:r>
      <w:rPr>
        <w:rFonts w:ascii="Arial" w:hAnsi="Arial" w:cs="Arial"/>
        <w:b/>
        <w:sz w:val="22"/>
        <w:szCs w:val="22"/>
        <w:u w:val="single"/>
      </w:rPr>
      <w:t>Director</w:t>
    </w:r>
    <w:r w:rsidR="005640EB">
      <w:rPr>
        <w:rFonts w:ascii="Arial" w:hAnsi="Arial" w:cs="Arial"/>
        <w:b/>
        <w:sz w:val="22"/>
        <w:szCs w:val="22"/>
        <w:u w:val="single"/>
      </w:rPr>
      <w:t>s</w:t>
    </w:r>
    <w:r>
      <w:rPr>
        <w:rFonts w:ascii="Arial" w:hAnsi="Arial" w:cs="Arial"/>
        <w:b/>
        <w:sz w:val="22"/>
        <w:szCs w:val="22"/>
        <w:u w:val="single"/>
      </w:rPr>
      <w:t xml:space="preserve"> to the </w:t>
    </w:r>
    <w:r w:rsidR="00061BC0" w:rsidRPr="00BD44AB">
      <w:rPr>
        <w:rFonts w:ascii="Arial" w:hAnsi="Arial" w:cs="Arial"/>
        <w:b/>
        <w:sz w:val="22"/>
        <w:szCs w:val="22"/>
        <w:u w:val="single"/>
      </w:rPr>
      <w:t>Board of the Building and Construction Industry Training Fund</w:t>
    </w:r>
    <w:r w:rsidR="00DB640E">
      <w:rPr>
        <w:rFonts w:ascii="Arial" w:hAnsi="Arial" w:cs="Arial"/>
        <w:b/>
        <w:sz w:val="22"/>
        <w:szCs w:val="22"/>
        <w:u w:val="single"/>
      </w:rPr>
      <w:t xml:space="preserve"> (QLD) Ltd</w:t>
    </w:r>
  </w:p>
  <w:p w14:paraId="0F669E2A" w14:textId="77777777" w:rsidR="005C0672" w:rsidRDefault="00D31F4B" w:rsidP="005C0672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Employment and Small Business and Minister for Training and Skills Development</w:t>
    </w:r>
  </w:p>
  <w:p w14:paraId="6ECE6F25" w14:textId="77777777" w:rsidR="009671BF" w:rsidRDefault="009671BF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6C555E"/>
    <w:multiLevelType w:val="singleLevel"/>
    <w:tmpl w:val="67BC3770"/>
    <w:lvl w:ilvl="0">
      <w:start w:val="1"/>
      <w:numFmt w:val="lowerLetter"/>
      <w:lvlText w:val="(%1)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1" w15:restartNumberingAfterBreak="0">
    <w:nsid w:val="46211AA3"/>
    <w:multiLevelType w:val="hybridMultilevel"/>
    <w:tmpl w:val="353CAB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6A5B26"/>
    <w:multiLevelType w:val="hybridMultilevel"/>
    <w:tmpl w:val="6C6256E2"/>
    <w:lvl w:ilvl="0" w:tplc="A5E83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C380916"/>
    <w:multiLevelType w:val="hybridMultilevel"/>
    <w:tmpl w:val="8C5C4A3A"/>
    <w:lvl w:ilvl="0" w:tplc="15B889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D5E7370"/>
    <w:multiLevelType w:val="hybridMultilevel"/>
    <w:tmpl w:val="8A5A12CC"/>
    <w:lvl w:ilvl="0" w:tplc="97F06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iCs w:val="0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4082547"/>
    <w:multiLevelType w:val="hybridMultilevel"/>
    <w:tmpl w:val="8FF8A1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89B"/>
    <w:rsid w:val="000266B1"/>
    <w:rsid w:val="000401C0"/>
    <w:rsid w:val="000430DD"/>
    <w:rsid w:val="0004423F"/>
    <w:rsid w:val="00061BC0"/>
    <w:rsid w:val="00080F8F"/>
    <w:rsid w:val="000975BA"/>
    <w:rsid w:val="000E2184"/>
    <w:rsid w:val="00140936"/>
    <w:rsid w:val="00141C5E"/>
    <w:rsid w:val="00146001"/>
    <w:rsid w:val="00174117"/>
    <w:rsid w:val="001E209B"/>
    <w:rsid w:val="0021344B"/>
    <w:rsid w:val="00215AA3"/>
    <w:rsid w:val="002227B6"/>
    <w:rsid w:val="002358BF"/>
    <w:rsid w:val="002505AB"/>
    <w:rsid w:val="00257AA7"/>
    <w:rsid w:val="002816F5"/>
    <w:rsid w:val="002A656E"/>
    <w:rsid w:val="002B3642"/>
    <w:rsid w:val="002E0242"/>
    <w:rsid w:val="00392C6F"/>
    <w:rsid w:val="003B5871"/>
    <w:rsid w:val="003D03A1"/>
    <w:rsid w:val="003D5C77"/>
    <w:rsid w:val="004038F7"/>
    <w:rsid w:val="00413A26"/>
    <w:rsid w:val="004172A0"/>
    <w:rsid w:val="00427B38"/>
    <w:rsid w:val="00441689"/>
    <w:rsid w:val="00442C98"/>
    <w:rsid w:val="0045478F"/>
    <w:rsid w:val="004606CB"/>
    <w:rsid w:val="0047610E"/>
    <w:rsid w:val="00481808"/>
    <w:rsid w:val="0049596A"/>
    <w:rsid w:val="004B2BE3"/>
    <w:rsid w:val="004D050B"/>
    <w:rsid w:val="004E3AE1"/>
    <w:rsid w:val="00501C66"/>
    <w:rsid w:val="00515E67"/>
    <w:rsid w:val="00550873"/>
    <w:rsid w:val="005640EB"/>
    <w:rsid w:val="005A0CDA"/>
    <w:rsid w:val="005A1107"/>
    <w:rsid w:val="005C0672"/>
    <w:rsid w:val="005E6763"/>
    <w:rsid w:val="00635AC5"/>
    <w:rsid w:val="006500A1"/>
    <w:rsid w:val="0065130C"/>
    <w:rsid w:val="006625DE"/>
    <w:rsid w:val="00732E22"/>
    <w:rsid w:val="00734D25"/>
    <w:rsid w:val="00753519"/>
    <w:rsid w:val="00753964"/>
    <w:rsid w:val="00767ADA"/>
    <w:rsid w:val="00773FD7"/>
    <w:rsid w:val="00782BED"/>
    <w:rsid w:val="00783D35"/>
    <w:rsid w:val="00790EB4"/>
    <w:rsid w:val="007937D8"/>
    <w:rsid w:val="007C6222"/>
    <w:rsid w:val="00827D57"/>
    <w:rsid w:val="00857D94"/>
    <w:rsid w:val="008A4523"/>
    <w:rsid w:val="008A7C54"/>
    <w:rsid w:val="008E555A"/>
    <w:rsid w:val="008F44CD"/>
    <w:rsid w:val="00906E47"/>
    <w:rsid w:val="009466C9"/>
    <w:rsid w:val="009671BF"/>
    <w:rsid w:val="00973309"/>
    <w:rsid w:val="0098077C"/>
    <w:rsid w:val="00A076DD"/>
    <w:rsid w:val="00A27E4B"/>
    <w:rsid w:val="00A527A5"/>
    <w:rsid w:val="00AB628B"/>
    <w:rsid w:val="00AC0CD9"/>
    <w:rsid w:val="00AF132F"/>
    <w:rsid w:val="00B54EBD"/>
    <w:rsid w:val="00B66230"/>
    <w:rsid w:val="00B71779"/>
    <w:rsid w:val="00B7224D"/>
    <w:rsid w:val="00B80F2F"/>
    <w:rsid w:val="00B84BF3"/>
    <w:rsid w:val="00BA48AC"/>
    <w:rsid w:val="00BD44AB"/>
    <w:rsid w:val="00C07656"/>
    <w:rsid w:val="00C5636A"/>
    <w:rsid w:val="00C75E67"/>
    <w:rsid w:val="00C8612A"/>
    <w:rsid w:val="00CB1501"/>
    <w:rsid w:val="00CD202D"/>
    <w:rsid w:val="00CD660D"/>
    <w:rsid w:val="00CD6BA4"/>
    <w:rsid w:val="00CE6FBA"/>
    <w:rsid w:val="00CF0D8A"/>
    <w:rsid w:val="00D01F75"/>
    <w:rsid w:val="00D04D8B"/>
    <w:rsid w:val="00D14889"/>
    <w:rsid w:val="00D14C29"/>
    <w:rsid w:val="00D31F4B"/>
    <w:rsid w:val="00D44248"/>
    <w:rsid w:val="00D6589B"/>
    <w:rsid w:val="00D75134"/>
    <w:rsid w:val="00DB640E"/>
    <w:rsid w:val="00DB6FE7"/>
    <w:rsid w:val="00DE37B8"/>
    <w:rsid w:val="00DE482E"/>
    <w:rsid w:val="00DE5424"/>
    <w:rsid w:val="00DE61EC"/>
    <w:rsid w:val="00E21B07"/>
    <w:rsid w:val="00E72AD0"/>
    <w:rsid w:val="00E739A6"/>
    <w:rsid w:val="00E96DA1"/>
    <w:rsid w:val="00EA0F4B"/>
    <w:rsid w:val="00ED0D5F"/>
    <w:rsid w:val="00EF712F"/>
    <w:rsid w:val="00F06DD9"/>
    <w:rsid w:val="00F10DF9"/>
    <w:rsid w:val="00F5217D"/>
    <w:rsid w:val="00F949EE"/>
    <w:rsid w:val="00F9613F"/>
    <w:rsid w:val="00FB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50D23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4D8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ADBDC6-EB40-4C5A-B57E-1E08DA6E8B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FF8710-6F71-40F3-85AE-F36C0246D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93F7AA-31E0-4EFA-AD82-48F24F491D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844</Characters>
  <Application>Microsoft Office Word</Application>
  <DocSecurity>0</DocSecurity>
  <Lines>14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992</CharactersWithSpaces>
  <SharedDoc>false</SharedDoc>
  <HyperlinkBase>https://www.cabinet.qld.gov.au/documents/2020/Jan/ApptBCITF/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9</cp:revision>
  <cp:lastPrinted>2019-12-18T06:25:00Z</cp:lastPrinted>
  <dcterms:created xsi:type="dcterms:W3CDTF">2019-12-18T06:24:00Z</dcterms:created>
  <dcterms:modified xsi:type="dcterms:W3CDTF">2021-03-25T03:56:00Z</dcterms:modified>
  <cp:category>Significant_Appointments,Building_and_Construction,Training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0x010100DDE14CFDD070B24F85F5DE43654FF01E</vt:lpwstr>
  </property>
  <property fmtid="{D5CDD505-2E9C-101B-9397-08002B2CF9AE}" pid="4" name="_dlc_DocIdItemGuid">
    <vt:lpwstr>6c87abb8-100e-4979-842a-9345258fe326</vt:lpwstr>
  </property>
</Properties>
</file>